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124C" w14:textId="77777777" w:rsidR="00511959" w:rsidRPr="00511959" w:rsidRDefault="00511959" w:rsidP="00ED3923">
      <w:pPr>
        <w:rPr>
          <w:rFonts w:ascii="Calibri" w:hAnsi="Calibri"/>
          <w:color w:val="auto"/>
          <w:kern w:val="0"/>
          <w:sz w:val="23"/>
          <w:szCs w:val="23"/>
        </w:rPr>
      </w:pPr>
      <w:r>
        <w:rPr>
          <w:rFonts w:ascii="Calibri" w:hAnsi="Calibri"/>
          <w:noProof/>
          <w:color w:val="auto"/>
          <w:kern w:val="0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372AC7E2" wp14:editId="7F42E74A">
            <wp:simplePos x="0" y="0"/>
            <wp:positionH relativeFrom="column">
              <wp:posOffset>9525</wp:posOffset>
            </wp:positionH>
            <wp:positionV relativeFrom="paragraph">
              <wp:posOffset>-267970</wp:posOffset>
            </wp:positionV>
            <wp:extent cx="2724150" cy="1089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408D8E2C7A492182DB9A36CD613E3A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1A356" w14:textId="77777777" w:rsidR="00511959" w:rsidRDefault="00511959" w:rsidP="00511959">
      <w:pPr>
        <w:jc w:val="right"/>
        <w:rPr>
          <w:rFonts w:ascii="Calibri" w:hAnsi="Calibri"/>
          <w:color w:val="auto"/>
          <w:kern w:val="0"/>
          <w:sz w:val="23"/>
          <w:szCs w:val="23"/>
        </w:rPr>
      </w:pPr>
    </w:p>
    <w:p w14:paraId="2303D6C9" w14:textId="77777777" w:rsidR="00511959" w:rsidRDefault="00511959" w:rsidP="00511959">
      <w:pPr>
        <w:jc w:val="right"/>
        <w:rPr>
          <w:rFonts w:ascii="Calibri" w:hAnsi="Calibri"/>
          <w:color w:val="auto"/>
          <w:kern w:val="0"/>
          <w:sz w:val="23"/>
          <w:szCs w:val="23"/>
        </w:rPr>
      </w:pPr>
      <w:r w:rsidRPr="00511959">
        <w:rPr>
          <w:rFonts w:ascii="Calibri" w:hAnsi="Calibri"/>
          <w:color w:val="auto"/>
          <w:kern w:val="0"/>
          <w:sz w:val="23"/>
          <w:szCs w:val="23"/>
        </w:rPr>
        <w:t xml:space="preserve"> </w:t>
      </w:r>
    </w:p>
    <w:p w14:paraId="6553ADDD" w14:textId="77777777" w:rsidR="00511959" w:rsidRDefault="00511959" w:rsidP="00511959">
      <w:pPr>
        <w:jc w:val="right"/>
        <w:rPr>
          <w:rFonts w:ascii="Calibri" w:hAnsi="Calibri"/>
          <w:color w:val="auto"/>
          <w:kern w:val="0"/>
          <w:sz w:val="23"/>
          <w:szCs w:val="23"/>
        </w:rPr>
      </w:pPr>
    </w:p>
    <w:p w14:paraId="5641F71D" w14:textId="77777777" w:rsidR="00511959" w:rsidRPr="00511959" w:rsidRDefault="00511959" w:rsidP="00511959">
      <w:pPr>
        <w:jc w:val="right"/>
        <w:rPr>
          <w:rFonts w:ascii="Calibri" w:hAnsi="Calibri"/>
          <w:color w:val="auto"/>
          <w:kern w:val="0"/>
          <w:sz w:val="23"/>
          <w:szCs w:val="23"/>
        </w:rPr>
      </w:pPr>
    </w:p>
    <w:p w14:paraId="3BB1E8BB" w14:textId="77777777" w:rsidR="00511959" w:rsidRPr="00511959" w:rsidRDefault="00511959" w:rsidP="00511959">
      <w:pPr>
        <w:jc w:val="right"/>
        <w:rPr>
          <w:rFonts w:ascii="Calibri" w:hAnsi="Calibri"/>
          <w:color w:val="auto"/>
          <w:kern w:val="0"/>
          <w:sz w:val="23"/>
          <w:szCs w:val="23"/>
        </w:rPr>
      </w:pPr>
    </w:p>
    <w:p w14:paraId="333A1591" w14:textId="77777777" w:rsidR="00511959" w:rsidRPr="00511959" w:rsidRDefault="00511959" w:rsidP="00511959">
      <w:pPr>
        <w:jc w:val="center"/>
        <w:rPr>
          <w:rFonts w:ascii="Calibri" w:hAnsi="Calibri"/>
          <w:color w:val="auto"/>
          <w:kern w:val="0"/>
          <w:sz w:val="23"/>
          <w:szCs w:val="23"/>
        </w:rPr>
      </w:pPr>
      <w:r w:rsidRPr="00511959">
        <w:rPr>
          <w:rFonts w:ascii="Calibri" w:hAnsi="Calibri"/>
          <w:noProof/>
          <w:color w:val="auto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AFF8F2" wp14:editId="2DEE2785">
                <wp:simplePos x="0" y="0"/>
                <wp:positionH relativeFrom="column">
                  <wp:posOffset>628015</wp:posOffset>
                </wp:positionH>
                <wp:positionV relativeFrom="paragraph">
                  <wp:posOffset>8255</wp:posOffset>
                </wp:positionV>
                <wp:extent cx="5610225" cy="1404620"/>
                <wp:effectExtent l="0" t="0" r="2857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FD482" w14:textId="5640E09D" w:rsidR="00511959" w:rsidRDefault="00511959" w:rsidP="00511959">
                            <w:pPr>
                              <w:jc w:val="center"/>
                            </w:pPr>
                            <w:r w:rsidRPr="00511959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Criteria for Evaluating Curriculum</w:t>
                            </w:r>
                            <w:r w:rsidR="002D261E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– Complete Second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FF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45pt;margin-top:.65pt;width:44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">
                <v:textbox style="mso-fit-shape-to-text:t">
                  <w:txbxContent>
                    <w:p w14:paraId="476FD482" w14:textId="5640E09D" w:rsidR="00511959" w:rsidRDefault="00511959" w:rsidP="00511959">
                      <w:pPr>
                        <w:jc w:val="center"/>
                      </w:pPr>
                      <w:r w:rsidRPr="00511959">
                        <w:rPr>
                          <w:rFonts w:ascii="Calibri" w:hAnsi="Calibri"/>
                          <w:sz w:val="23"/>
                          <w:szCs w:val="23"/>
                        </w:rPr>
                        <w:t>Criteria for Evaluating Curriculum</w:t>
                      </w:r>
                      <w:r w:rsidR="002D261E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– Complete Second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A2807" w14:textId="77777777" w:rsidR="00511959" w:rsidRDefault="00511959" w:rsidP="00ED3923">
      <w:pPr>
        <w:rPr>
          <w:rFonts w:ascii="Calibri" w:hAnsi="Calibri"/>
          <w:color w:val="auto"/>
          <w:kern w:val="0"/>
          <w:sz w:val="23"/>
          <w:szCs w:val="23"/>
        </w:rPr>
      </w:pPr>
    </w:p>
    <w:p w14:paraId="5BBE71E7" w14:textId="77777777" w:rsidR="00511959" w:rsidRDefault="00511959" w:rsidP="00ED3923">
      <w:pPr>
        <w:rPr>
          <w:rFonts w:ascii="Calibri" w:hAnsi="Calibri"/>
          <w:color w:val="auto"/>
          <w:kern w:val="0"/>
          <w:sz w:val="23"/>
          <w:szCs w:val="23"/>
        </w:rPr>
      </w:pPr>
    </w:p>
    <w:p w14:paraId="34249132" w14:textId="77777777" w:rsidR="00511959" w:rsidRPr="00511959" w:rsidRDefault="00511959" w:rsidP="00511959">
      <w:pPr>
        <w:widowControl w:val="0"/>
        <w:autoSpaceDE w:val="0"/>
        <w:autoSpaceDN w:val="0"/>
        <w:adjustRightInd w:val="0"/>
        <w:spacing w:after="120"/>
        <w:ind w:firstLine="720"/>
        <w:rPr>
          <w:rFonts w:ascii="Calibri" w:hAnsi="Calibri" w:cs="Shruti"/>
          <w:color w:val="auto"/>
          <w:kern w:val="0"/>
          <w:sz w:val="23"/>
          <w:szCs w:val="23"/>
        </w:rPr>
      </w:pPr>
      <w:r w:rsidRPr="00511959">
        <w:rPr>
          <w:rFonts w:ascii="Calibri" w:hAnsi="Calibri" w:cs="Shruti"/>
          <w:color w:val="auto"/>
          <w:kern w:val="0"/>
          <w:sz w:val="23"/>
          <w:szCs w:val="23"/>
        </w:rPr>
        <w:t>Applicant Name: ___________________________________________________________</w:t>
      </w:r>
    </w:p>
    <w:p w14:paraId="79E302AD" w14:textId="77777777" w:rsidR="00511959" w:rsidRPr="00511959" w:rsidRDefault="00511959" w:rsidP="00511959">
      <w:pPr>
        <w:widowControl w:val="0"/>
        <w:autoSpaceDE w:val="0"/>
        <w:autoSpaceDN w:val="0"/>
        <w:adjustRightInd w:val="0"/>
        <w:ind w:firstLine="720"/>
        <w:rPr>
          <w:rFonts w:ascii="Calibri" w:hAnsi="Calibri" w:cs="Shruti"/>
          <w:color w:val="auto"/>
          <w:kern w:val="0"/>
          <w:sz w:val="23"/>
          <w:szCs w:val="23"/>
        </w:rPr>
      </w:pPr>
    </w:p>
    <w:p w14:paraId="14EAAD0C" w14:textId="77777777" w:rsidR="00511959" w:rsidRPr="00511959" w:rsidRDefault="00511959" w:rsidP="00511959">
      <w:pPr>
        <w:autoSpaceDE w:val="0"/>
        <w:autoSpaceDN w:val="0"/>
        <w:adjustRightInd w:val="0"/>
        <w:rPr>
          <w:rFonts w:ascii="Calibri" w:hAnsi="Calibri" w:cs="Shruti"/>
          <w:b/>
          <w:color w:val="auto"/>
          <w:kern w:val="0"/>
          <w:sz w:val="23"/>
          <w:szCs w:val="23"/>
        </w:rPr>
      </w:pPr>
      <w:r w:rsidRPr="00511959">
        <w:rPr>
          <w:rFonts w:ascii="Calibri" w:hAnsi="Calibri" w:cs="Shruti"/>
          <w:b/>
          <w:color w:val="auto"/>
          <w:kern w:val="0"/>
          <w:sz w:val="23"/>
          <w:szCs w:val="23"/>
        </w:rPr>
        <w:t xml:space="preserve">General Instructions: </w:t>
      </w:r>
    </w:p>
    <w:p w14:paraId="09FD6521" w14:textId="7E2CEF0F" w:rsidR="00511959" w:rsidRDefault="00511959" w:rsidP="002D261E">
      <w:pPr>
        <w:widowControl w:val="0"/>
        <w:autoSpaceDE w:val="0"/>
        <w:autoSpaceDN w:val="0"/>
        <w:adjustRightInd w:val="0"/>
        <w:rPr>
          <w:rFonts w:ascii="Calibri" w:hAnsi="Calibri" w:cs="Shruti"/>
          <w:color w:val="auto"/>
          <w:kern w:val="0"/>
          <w:sz w:val="23"/>
          <w:szCs w:val="23"/>
        </w:rPr>
      </w:pPr>
      <w:r w:rsidRPr="00511959">
        <w:rPr>
          <w:rFonts w:ascii="Calibri" w:hAnsi="Calibri" w:cs="Shruti"/>
          <w:color w:val="auto"/>
          <w:kern w:val="0"/>
          <w:sz w:val="23"/>
          <w:szCs w:val="23"/>
        </w:rPr>
        <w:t xml:space="preserve">The Candidate is responsible for uploading </w:t>
      </w:r>
      <w:r w:rsidR="001138FB">
        <w:rPr>
          <w:rFonts w:ascii="Calibri" w:hAnsi="Calibri" w:cs="Shruti"/>
          <w:color w:val="auto"/>
          <w:kern w:val="0"/>
          <w:sz w:val="23"/>
          <w:szCs w:val="23"/>
        </w:rPr>
        <w:t xml:space="preserve">the </w:t>
      </w:r>
      <w:r w:rsidRPr="00511959">
        <w:rPr>
          <w:rFonts w:ascii="Calibri" w:hAnsi="Calibri" w:cs="Shruti"/>
          <w:color w:val="auto"/>
          <w:kern w:val="0"/>
          <w:sz w:val="23"/>
          <w:szCs w:val="23"/>
        </w:rPr>
        <w:t xml:space="preserve">completed </w:t>
      </w:r>
      <w:r w:rsidR="00FD55B3">
        <w:rPr>
          <w:rFonts w:ascii="Calibri" w:hAnsi="Calibri" w:cs="Shruti"/>
          <w:color w:val="auto"/>
          <w:kern w:val="0"/>
          <w:sz w:val="23"/>
          <w:szCs w:val="23"/>
        </w:rPr>
        <w:t>document</w:t>
      </w:r>
      <w:r w:rsidRPr="00511959">
        <w:rPr>
          <w:rFonts w:ascii="Calibri" w:hAnsi="Calibri" w:cs="Shruti"/>
          <w:color w:val="auto"/>
          <w:kern w:val="0"/>
          <w:sz w:val="23"/>
          <w:szCs w:val="23"/>
        </w:rPr>
        <w:t xml:space="preserve"> and any attachments to the candidate’s </w:t>
      </w:r>
      <w:r w:rsidR="00FD55B3">
        <w:rPr>
          <w:rFonts w:ascii="Calibri" w:hAnsi="Calibri" w:cs="Shruti"/>
          <w:color w:val="auto"/>
          <w:kern w:val="0"/>
          <w:sz w:val="23"/>
          <w:szCs w:val="23"/>
        </w:rPr>
        <w:t>credentialing track</w:t>
      </w:r>
      <w:r w:rsidRPr="00511959">
        <w:rPr>
          <w:rFonts w:ascii="Calibri" w:hAnsi="Calibri" w:cs="Shruti"/>
          <w:color w:val="auto"/>
          <w:kern w:val="0"/>
          <w:sz w:val="23"/>
          <w:szCs w:val="23"/>
        </w:rPr>
        <w:t xml:space="preserve">. </w:t>
      </w:r>
      <w:r w:rsidR="00862636">
        <w:rPr>
          <w:rFonts w:ascii="Calibri" w:hAnsi="Calibri" w:cs="Shruti"/>
          <w:color w:val="auto"/>
          <w:kern w:val="0"/>
          <w:sz w:val="23"/>
          <w:szCs w:val="23"/>
        </w:rPr>
        <w:t xml:space="preserve"> PDF is the preferred document format.</w:t>
      </w:r>
    </w:p>
    <w:p w14:paraId="591D4634" w14:textId="77777777" w:rsidR="000C7859" w:rsidRDefault="000C7859" w:rsidP="00511959">
      <w:pPr>
        <w:widowControl w:val="0"/>
        <w:autoSpaceDE w:val="0"/>
        <w:autoSpaceDN w:val="0"/>
        <w:adjustRightInd w:val="0"/>
        <w:rPr>
          <w:rFonts w:ascii="Calibri" w:hAnsi="Calibri" w:cs="Shruti"/>
          <w:color w:val="auto"/>
          <w:kern w:val="0"/>
          <w:sz w:val="23"/>
          <w:szCs w:val="23"/>
        </w:rPr>
      </w:pPr>
    </w:p>
    <w:p w14:paraId="531B20F7" w14:textId="77777777" w:rsidR="00511959" w:rsidRDefault="000C7859" w:rsidP="00511959">
      <w:pPr>
        <w:widowControl w:val="0"/>
        <w:autoSpaceDE w:val="0"/>
        <w:autoSpaceDN w:val="0"/>
        <w:adjustRightInd w:val="0"/>
        <w:rPr>
          <w:rFonts w:ascii="Calibri" w:hAnsi="Calibri" w:cs="Shruti"/>
          <w:color w:val="auto"/>
          <w:kern w:val="0"/>
          <w:sz w:val="23"/>
          <w:szCs w:val="23"/>
        </w:rPr>
      </w:pPr>
      <w:r w:rsidRPr="000C7859">
        <w:rPr>
          <w:rFonts w:ascii="Calibri" w:hAnsi="Calibri" w:cs="Shruti"/>
          <w:b/>
          <w:color w:val="auto"/>
          <w:kern w:val="0"/>
          <w:sz w:val="23"/>
          <w:szCs w:val="23"/>
        </w:rPr>
        <w:t>Specific Instructions</w:t>
      </w:r>
      <w:r w:rsidR="00B019D6">
        <w:rPr>
          <w:rFonts w:ascii="Calibri" w:hAnsi="Calibri" w:cs="Shruti"/>
          <w:color w:val="auto"/>
          <w:kern w:val="0"/>
          <w:sz w:val="23"/>
          <w:szCs w:val="23"/>
        </w:rPr>
        <w:t xml:space="preserve"> </w:t>
      </w:r>
    </w:p>
    <w:p w14:paraId="03733AF1" w14:textId="4E056821" w:rsidR="00FD55B3" w:rsidRDefault="000C7859" w:rsidP="000C7859">
      <w:pPr>
        <w:numPr>
          <w:ilvl w:val="0"/>
          <w:numId w:val="4"/>
        </w:numPr>
        <w:rPr>
          <w:rFonts w:ascii="Calibri" w:hAnsi="Calibri"/>
          <w:sz w:val="23"/>
          <w:szCs w:val="23"/>
        </w:rPr>
      </w:pPr>
      <w:r w:rsidRPr="000C7859">
        <w:rPr>
          <w:rFonts w:ascii="Calibri" w:hAnsi="Calibri"/>
          <w:sz w:val="23"/>
          <w:szCs w:val="23"/>
        </w:rPr>
        <w:t xml:space="preserve">In narrative form, </w:t>
      </w:r>
      <w:r w:rsidR="001138FB">
        <w:rPr>
          <w:rFonts w:ascii="Calibri" w:hAnsi="Calibri"/>
          <w:sz w:val="23"/>
          <w:szCs w:val="23"/>
        </w:rPr>
        <w:t xml:space="preserve">using the four (4) individual resources used in the Comparison Worksheet, </w:t>
      </w:r>
      <w:r w:rsidRPr="000C7859">
        <w:rPr>
          <w:rFonts w:ascii="Calibri" w:hAnsi="Calibri"/>
          <w:sz w:val="23"/>
          <w:szCs w:val="23"/>
        </w:rPr>
        <w:t xml:space="preserve">evaluate separately </w:t>
      </w:r>
      <w:r w:rsidR="001138FB">
        <w:rPr>
          <w:rFonts w:ascii="Calibri" w:hAnsi="Calibri"/>
          <w:sz w:val="23"/>
          <w:szCs w:val="23"/>
        </w:rPr>
        <w:t>each</w:t>
      </w:r>
      <w:r w:rsidRPr="000C7859">
        <w:rPr>
          <w:rFonts w:ascii="Calibri" w:hAnsi="Calibri"/>
          <w:sz w:val="23"/>
          <w:szCs w:val="23"/>
        </w:rPr>
        <w:t xml:space="preserve"> resource based on each of the </w:t>
      </w:r>
      <w:r w:rsidR="00B019D6">
        <w:rPr>
          <w:rFonts w:ascii="Calibri" w:hAnsi="Calibri"/>
          <w:sz w:val="23"/>
          <w:szCs w:val="23"/>
        </w:rPr>
        <w:t xml:space="preserve">questions listed below.  You will have four separate reports.  </w:t>
      </w:r>
    </w:p>
    <w:p w14:paraId="516DCDBD" w14:textId="77777777" w:rsidR="002D261E" w:rsidRDefault="00B019D6" w:rsidP="002D261E">
      <w:pPr>
        <w:numPr>
          <w:ilvl w:val="1"/>
          <w:numId w:val="4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If </w:t>
      </w:r>
      <w:r w:rsidR="00FD55B3">
        <w:rPr>
          <w:rFonts w:ascii="Calibri" w:hAnsi="Calibri"/>
          <w:sz w:val="23"/>
          <w:szCs w:val="23"/>
        </w:rPr>
        <w:t xml:space="preserve">the separate evaluations are </w:t>
      </w:r>
      <w:r>
        <w:rPr>
          <w:rFonts w:ascii="Calibri" w:hAnsi="Calibri"/>
          <w:sz w:val="23"/>
          <w:szCs w:val="23"/>
        </w:rPr>
        <w:t>combined into a single document, make certain each resource evaluation is clearly indicated</w:t>
      </w:r>
      <w:r w:rsidR="000C7859" w:rsidRPr="000C7859">
        <w:rPr>
          <w:rFonts w:ascii="Calibri" w:hAnsi="Calibri"/>
          <w:sz w:val="23"/>
          <w:szCs w:val="23"/>
        </w:rPr>
        <w:t xml:space="preserve">.  </w:t>
      </w:r>
    </w:p>
    <w:p w14:paraId="431B37C7" w14:textId="50B32DAC" w:rsidR="000C7859" w:rsidRDefault="00FD55B3" w:rsidP="002D261E">
      <w:pPr>
        <w:numPr>
          <w:ilvl w:val="1"/>
          <w:numId w:val="4"/>
        </w:numPr>
        <w:rPr>
          <w:rFonts w:ascii="Calibri" w:hAnsi="Calibri"/>
          <w:sz w:val="23"/>
          <w:szCs w:val="23"/>
        </w:rPr>
      </w:pPr>
      <w:r w:rsidRPr="002D261E">
        <w:rPr>
          <w:rFonts w:ascii="Calibri" w:hAnsi="Calibri"/>
          <w:sz w:val="23"/>
          <w:szCs w:val="23"/>
        </w:rPr>
        <w:t>Of the four</w:t>
      </w:r>
      <w:r w:rsidR="001138FB" w:rsidRPr="002D261E">
        <w:rPr>
          <w:rFonts w:ascii="Calibri" w:hAnsi="Calibri"/>
          <w:sz w:val="23"/>
          <w:szCs w:val="23"/>
        </w:rPr>
        <w:t xml:space="preserve"> (4)</w:t>
      </w:r>
      <w:r w:rsidRPr="002D261E">
        <w:rPr>
          <w:rFonts w:ascii="Calibri" w:hAnsi="Calibri"/>
          <w:sz w:val="23"/>
          <w:szCs w:val="23"/>
        </w:rPr>
        <w:t xml:space="preserve"> resources evaluations, t</w:t>
      </w:r>
      <w:r w:rsidR="000C7859" w:rsidRPr="002D261E">
        <w:rPr>
          <w:rFonts w:ascii="Calibri" w:hAnsi="Calibri"/>
          <w:sz w:val="23"/>
          <w:szCs w:val="23"/>
        </w:rPr>
        <w:t xml:space="preserve">wo </w:t>
      </w:r>
      <w:r w:rsidR="001138FB" w:rsidRPr="002D261E">
        <w:rPr>
          <w:rFonts w:ascii="Calibri" w:hAnsi="Calibri"/>
          <w:sz w:val="23"/>
          <w:szCs w:val="23"/>
        </w:rPr>
        <w:t xml:space="preserve">(2) </w:t>
      </w:r>
      <w:r w:rsidR="000C7859" w:rsidRPr="002D261E">
        <w:rPr>
          <w:rFonts w:ascii="Calibri" w:hAnsi="Calibri"/>
          <w:sz w:val="23"/>
          <w:szCs w:val="23"/>
        </w:rPr>
        <w:t>resources must be for</w:t>
      </w:r>
      <w:r w:rsidR="0005149F" w:rsidRPr="002D261E">
        <w:rPr>
          <w:rFonts w:ascii="Calibri" w:hAnsi="Calibri"/>
          <w:sz w:val="23"/>
          <w:szCs w:val="23"/>
        </w:rPr>
        <w:t xml:space="preserve"> adults and two (2) for</w:t>
      </w:r>
      <w:r w:rsidR="000C7859" w:rsidRPr="002D261E">
        <w:rPr>
          <w:rFonts w:ascii="Calibri" w:hAnsi="Calibri"/>
          <w:sz w:val="23"/>
          <w:szCs w:val="23"/>
        </w:rPr>
        <w:t xml:space="preserve"> either children or youth</w:t>
      </w:r>
      <w:r w:rsidR="002D261E">
        <w:rPr>
          <w:rFonts w:ascii="Calibri" w:hAnsi="Calibri"/>
          <w:sz w:val="23"/>
          <w:szCs w:val="23"/>
        </w:rPr>
        <w:t xml:space="preserve"> (per the Worksheet instructions)</w:t>
      </w:r>
    </w:p>
    <w:p w14:paraId="6CF3A95F" w14:textId="18ED510F" w:rsidR="002D261E" w:rsidRPr="002D261E" w:rsidRDefault="002D261E" w:rsidP="002D261E">
      <w:pPr>
        <w:numPr>
          <w:ilvl w:val="1"/>
          <w:numId w:val="4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You will need to have the resource in hand (digital or print) in order to complete this document.</w:t>
      </w:r>
    </w:p>
    <w:p w14:paraId="6F304223" w14:textId="5EB8456E" w:rsidR="009477E8" w:rsidRDefault="002920D0" w:rsidP="009477E8">
      <w:pPr>
        <w:numPr>
          <w:ilvl w:val="0"/>
          <w:numId w:val="4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Out of the four </w:t>
      </w:r>
      <w:r w:rsidR="001138FB">
        <w:rPr>
          <w:rFonts w:ascii="Calibri" w:hAnsi="Calibri"/>
          <w:sz w:val="23"/>
          <w:szCs w:val="23"/>
        </w:rPr>
        <w:t xml:space="preserve">(4) </w:t>
      </w:r>
      <w:r>
        <w:rPr>
          <w:rFonts w:ascii="Calibri" w:hAnsi="Calibri"/>
          <w:sz w:val="23"/>
          <w:szCs w:val="23"/>
        </w:rPr>
        <w:t xml:space="preserve">resources evaluated, </w:t>
      </w:r>
      <w:r w:rsidR="001138FB">
        <w:rPr>
          <w:rFonts w:ascii="Calibri" w:hAnsi="Calibri"/>
          <w:sz w:val="23"/>
          <w:szCs w:val="23"/>
        </w:rPr>
        <w:t xml:space="preserve">obtain </w:t>
      </w:r>
      <w:r>
        <w:rPr>
          <w:rFonts w:ascii="Calibri" w:hAnsi="Calibri"/>
          <w:sz w:val="23"/>
          <w:szCs w:val="23"/>
        </w:rPr>
        <w:t xml:space="preserve">at least two (2) </w:t>
      </w:r>
      <w:r w:rsidR="001138FB">
        <w:rPr>
          <w:rFonts w:ascii="Calibri" w:hAnsi="Calibri"/>
          <w:sz w:val="23"/>
          <w:szCs w:val="23"/>
        </w:rPr>
        <w:t xml:space="preserve">through the United </w:t>
      </w:r>
      <w:r w:rsidR="0005149F">
        <w:rPr>
          <w:rFonts w:ascii="Calibri" w:hAnsi="Calibri"/>
          <w:sz w:val="23"/>
          <w:szCs w:val="23"/>
        </w:rPr>
        <w:t xml:space="preserve">Media </w:t>
      </w:r>
      <w:r w:rsidR="001138FB">
        <w:rPr>
          <w:rFonts w:ascii="Calibri" w:hAnsi="Calibri"/>
          <w:sz w:val="23"/>
          <w:szCs w:val="23"/>
        </w:rPr>
        <w:t>Resource Center</w:t>
      </w:r>
      <w:r w:rsidR="0005149F">
        <w:rPr>
          <w:rFonts w:ascii="Calibri" w:hAnsi="Calibri"/>
          <w:sz w:val="23"/>
          <w:szCs w:val="23"/>
        </w:rPr>
        <w:t xml:space="preserve"> so you can learn how to use the checkout system and review materials in-hand</w:t>
      </w:r>
      <w:r w:rsidR="001138FB">
        <w:rPr>
          <w:rFonts w:ascii="Calibri" w:hAnsi="Calibri"/>
          <w:sz w:val="23"/>
          <w:szCs w:val="23"/>
        </w:rPr>
        <w:t xml:space="preserve">. </w:t>
      </w:r>
      <w:r w:rsidR="0005149F">
        <w:rPr>
          <w:rFonts w:ascii="Calibri" w:hAnsi="Calibri"/>
          <w:sz w:val="23"/>
          <w:szCs w:val="23"/>
        </w:rPr>
        <w:t xml:space="preserve"> </w:t>
      </w:r>
      <w:r w:rsidR="001138FB">
        <w:rPr>
          <w:rFonts w:ascii="Calibri" w:hAnsi="Calibri"/>
          <w:sz w:val="23"/>
          <w:szCs w:val="23"/>
        </w:rPr>
        <w:t xml:space="preserve">Information can be found </w:t>
      </w:r>
      <w:r w:rsidR="009477E8">
        <w:rPr>
          <w:rFonts w:ascii="Calibri" w:hAnsi="Calibri"/>
          <w:sz w:val="23"/>
          <w:szCs w:val="23"/>
        </w:rPr>
        <w:t xml:space="preserve">at </w:t>
      </w:r>
      <w:hyperlink r:id="rId11" w:history="1">
        <w:r w:rsidR="001138FB" w:rsidRPr="002D261E">
          <w:rPr>
            <w:rStyle w:val="Hyperlink"/>
            <w:rFonts w:ascii="Calibri" w:hAnsi="Calibri"/>
            <w:sz w:val="23"/>
            <w:szCs w:val="23"/>
          </w:rPr>
          <w:t>https://www.</w:t>
        </w:r>
        <w:r w:rsidR="0005149F" w:rsidRPr="002D261E">
          <w:rPr>
            <w:rStyle w:val="Hyperlink"/>
            <w:rFonts w:ascii="Calibri" w:hAnsi="Calibri"/>
            <w:sz w:val="23"/>
            <w:szCs w:val="23"/>
          </w:rPr>
          <w:t>igrc.org/umrc</w:t>
        </w:r>
      </w:hyperlink>
      <w:r w:rsidR="002D261E">
        <w:rPr>
          <w:rFonts w:ascii="Calibri" w:hAnsi="Calibri"/>
          <w:sz w:val="23"/>
          <w:szCs w:val="23"/>
        </w:rPr>
        <w:t xml:space="preserve"> and </w:t>
      </w:r>
      <w:hyperlink r:id="rId12" w:history="1">
        <w:r w:rsidR="002D261E" w:rsidRPr="00FB20E7">
          <w:rPr>
            <w:rStyle w:val="Hyperlink"/>
            <w:rFonts w:ascii="Calibri" w:hAnsi="Calibri"/>
            <w:sz w:val="23"/>
            <w:szCs w:val="23"/>
          </w:rPr>
          <w:t>https://www.greatplainsumc.org/resourcecenter</w:t>
        </w:r>
      </w:hyperlink>
      <w:r w:rsidR="002D261E">
        <w:rPr>
          <w:rFonts w:ascii="Calibri" w:hAnsi="Calibri"/>
          <w:sz w:val="23"/>
          <w:szCs w:val="23"/>
        </w:rPr>
        <w:t xml:space="preserve">. </w:t>
      </w:r>
      <w:r w:rsidR="000C7859" w:rsidRPr="000C7859">
        <w:rPr>
          <w:rFonts w:ascii="Calibri" w:hAnsi="Calibri"/>
          <w:sz w:val="23"/>
          <w:szCs w:val="23"/>
        </w:rPr>
        <w:t>Materials may be checked out from the resource center for review without a fee</w:t>
      </w:r>
      <w:r w:rsidR="002D261E">
        <w:rPr>
          <w:rFonts w:ascii="Calibri" w:hAnsi="Calibri"/>
          <w:sz w:val="23"/>
          <w:szCs w:val="23"/>
        </w:rPr>
        <w:t xml:space="preserve"> (although you will need to pay shipping cost to return the material(s)).</w:t>
      </w:r>
    </w:p>
    <w:p w14:paraId="3715D55B" w14:textId="4870A509" w:rsidR="002D261E" w:rsidRPr="009477E8" w:rsidRDefault="002D261E" w:rsidP="002D261E">
      <w:pPr>
        <w:numPr>
          <w:ilvl w:val="1"/>
          <w:numId w:val="4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If </w:t>
      </w:r>
      <w:proofErr w:type="gramStart"/>
      <w:r>
        <w:rPr>
          <w:rFonts w:ascii="Calibri" w:hAnsi="Calibri"/>
          <w:sz w:val="23"/>
          <w:szCs w:val="23"/>
        </w:rPr>
        <w:t>not</w:t>
      </w:r>
      <w:proofErr w:type="gramEnd"/>
      <w:r>
        <w:rPr>
          <w:rFonts w:ascii="Calibri" w:hAnsi="Calibri"/>
          <w:sz w:val="23"/>
          <w:szCs w:val="23"/>
        </w:rPr>
        <w:t xml:space="preserve"> all resources are obtained through the Resource Center, the remaining resource(s) may be resources already available or obtained through other sources such as Cokesbury, Amazon or a local bookstore.</w:t>
      </w:r>
    </w:p>
    <w:p w14:paraId="613D69DA" w14:textId="766C28C0" w:rsidR="000C7859" w:rsidRPr="000C7859" w:rsidRDefault="000C7859" w:rsidP="000C7859">
      <w:pPr>
        <w:numPr>
          <w:ilvl w:val="0"/>
          <w:numId w:val="4"/>
        </w:numPr>
        <w:rPr>
          <w:rFonts w:ascii="Calibri" w:hAnsi="Calibri"/>
          <w:sz w:val="23"/>
          <w:szCs w:val="23"/>
        </w:rPr>
      </w:pPr>
      <w:r w:rsidRPr="000C7859">
        <w:rPr>
          <w:rFonts w:ascii="Calibri" w:hAnsi="Calibri"/>
          <w:sz w:val="23"/>
          <w:szCs w:val="23"/>
        </w:rPr>
        <w:t>When making choices of resources to evaluate, keep in mind a specific class o</w:t>
      </w:r>
      <w:r w:rsidR="00B019D6">
        <w:rPr>
          <w:rFonts w:ascii="Calibri" w:hAnsi="Calibri"/>
          <w:sz w:val="23"/>
          <w:szCs w:val="23"/>
        </w:rPr>
        <w:t>r group of people in your ministry setting</w:t>
      </w:r>
      <w:r w:rsidRPr="000C7859">
        <w:rPr>
          <w:rFonts w:ascii="Calibri" w:hAnsi="Calibri"/>
          <w:sz w:val="23"/>
          <w:szCs w:val="23"/>
        </w:rPr>
        <w:t xml:space="preserve"> for whom the materials could be used.</w:t>
      </w:r>
      <w:r w:rsidR="002920D0">
        <w:rPr>
          <w:rFonts w:ascii="Calibri" w:hAnsi="Calibri"/>
          <w:sz w:val="23"/>
          <w:szCs w:val="23"/>
        </w:rPr>
        <w:t xml:space="preserve">  Use your imagination and what you know of your setting if there are no current classes or groups engaged in educational ministry.</w:t>
      </w:r>
    </w:p>
    <w:p w14:paraId="0C12C324" w14:textId="77777777" w:rsidR="000C7859" w:rsidRDefault="000C7859" w:rsidP="00ED3923">
      <w:pPr>
        <w:rPr>
          <w:rFonts w:ascii="Calibri" w:hAnsi="Calibri"/>
          <w:sz w:val="23"/>
          <w:szCs w:val="23"/>
        </w:rPr>
      </w:pPr>
    </w:p>
    <w:p w14:paraId="46D4E19E" w14:textId="77777777" w:rsidR="00511959" w:rsidRDefault="00511959" w:rsidP="00ED3923">
      <w:pPr>
        <w:rPr>
          <w:rFonts w:ascii="Calibri" w:hAnsi="Calibri"/>
          <w:sz w:val="23"/>
          <w:szCs w:val="23"/>
        </w:rPr>
      </w:pPr>
      <w:r w:rsidRPr="00511959">
        <w:rPr>
          <w:rFonts w:ascii="Calibri" w:hAnsi="Calibri"/>
          <w:sz w:val="23"/>
          <w:szCs w:val="23"/>
        </w:rPr>
        <w:t xml:space="preserve">The criteria you use to evaluate your curriculum will depend upon what you hope will be accomplished in your class and the beliefs of your congregation.  The following questions provide a helpful starting place for developing curriculum criteria.  For each chosen curriculum, </w:t>
      </w:r>
      <w:r>
        <w:rPr>
          <w:rFonts w:ascii="Calibri" w:hAnsi="Calibri"/>
          <w:sz w:val="23"/>
          <w:szCs w:val="23"/>
        </w:rPr>
        <w:t xml:space="preserve">please answer the following </w:t>
      </w:r>
      <w:r w:rsidRPr="00511959">
        <w:rPr>
          <w:rFonts w:ascii="Calibri" w:hAnsi="Calibri"/>
          <w:sz w:val="23"/>
          <w:szCs w:val="23"/>
        </w:rPr>
        <w:t>question</w:t>
      </w:r>
      <w:r w:rsidR="00A1491E">
        <w:rPr>
          <w:rFonts w:ascii="Calibri" w:hAnsi="Calibri"/>
          <w:sz w:val="23"/>
          <w:szCs w:val="23"/>
        </w:rPr>
        <w:t>s as it relates to your setting (1 page or less per resource, using appropriate margins, include your name and the name of resources di</w:t>
      </w:r>
      <w:r w:rsidR="00BD00DE">
        <w:rPr>
          <w:rFonts w:ascii="Calibri" w:hAnsi="Calibri"/>
          <w:sz w:val="23"/>
          <w:szCs w:val="23"/>
        </w:rPr>
        <w:t>s</w:t>
      </w:r>
      <w:r w:rsidR="00A1491E">
        <w:rPr>
          <w:rFonts w:ascii="Calibri" w:hAnsi="Calibri"/>
          <w:sz w:val="23"/>
          <w:szCs w:val="23"/>
        </w:rPr>
        <w:t>cussed)</w:t>
      </w:r>
    </w:p>
    <w:p w14:paraId="6FE0444F" w14:textId="77777777" w:rsidR="00511959" w:rsidRDefault="00511959" w:rsidP="00ED3923">
      <w:pPr>
        <w:rPr>
          <w:rFonts w:ascii="Calibri" w:hAnsi="Calibri"/>
          <w:sz w:val="23"/>
          <w:szCs w:val="23"/>
        </w:rPr>
      </w:pPr>
    </w:p>
    <w:p w14:paraId="587468DD" w14:textId="1D666102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I</w:t>
      </w:r>
      <w:r w:rsidR="00B019D6">
        <w:rPr>
          <w:rFonts w:ascii="Calibri" w:hAnsi="Calibri"/>
          <w:sz w:val="23"/>
          <w:szCs w:val="23"/>
        </w:rPr>
        <w:t>n what way i</w:t>
      </w:r>
      <w:r>
        <w:rPr>
          <w:rFonts w:ascii="Calibri" w:hAnsi="Calibri"/>
          <w:sz w:val="23"/>
          <w:szCs w:val="23"/>
        </w:rPr>
        <w:t>s the curriculum helping us grow as faithful disciples of Jesus Christ</w:t>
      </w:r>
      <w:r w:rsidR="009477E8">
        <w:rPr>
          <w:rFonts w:ascii="Calibri" w:hAnsi="Calibri"/>
          <w:sz w:val="23"/>
          <w:szCs w:val="23"/>
        </w:rPr>
        <w:t>?</w:t>
      </w:r>
    </w:p>
    <w:p w14:paraId="4C408096" w14:textId="0021955F" w:rsidR="00511959" w:rsidRPr="009477E8" w:rsidRDefault="00511959" w:rsidP="009477E8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How are different cultures</w:t>
      </w:r>
      <w:r w:rsidR="000C7859">
        <w:rPr>
          <w:rFonts w:ascii="Calibri" w:hAnsi="Calibri"/>
          <w:sz w:val="23"/>
          <w:szCs w:val="23"/>
        </w:rPr>
        <w:t>,</w:t>
      </w:r>
      <w:r>
        <w:rPr>
          <w:rFonts w:ascii="Calibri" w:hAnsi="Calibri"/>
          <w:sz w:val="23"/>
          <w:szCs w:val="23"/>
        </w:rPr>
        <w:t xml:space="preserve"> races</w:t>
      </w:r>
      <w:r w:rsidR="009477E8">
        <w:rPr>
          <w:rFonts w:ascii="Calibri" w:hAnsi="Calibri"/>
          <w:sz w:val="23"/>
          <w:szCs w:val="23"/>
        </w:rPr>
        <w:t>,</w:t>
      </w:r>
      <w:r w:rsidR="000C7859">
        <w:rPr>
          <w:rFonts w:ascii="Calibri" w:hAnsi="Calibri"/>
          <w:sz w:val="23"/>
          <w:szCs w:val="23"/>
        </w:rPr>
        <w:t xml:space="preserve"> </w:t>
      </w:r>
      <w:r w:rsidR="009477E8">
        <w:rPr>
          <w:rFonts w:ascii="Calibri" w:hAnsi="Calibri"/>
          <w:sz w:val="23"/>
          <w:szCs w:val="23"/>
        </w:rPr>
        <w:t>genders, and abilities</w:t>
      </w:r>
      <w:r w:rsidR="000C7859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depicted</w:t>
      </w:r>
      <w:r w:rsidR="009477E8">
        <w:rPr>
          <w:rFonts w:ascii="Calibri" w:hAnsi="Calibri"/>
          <w:sz w:val="23"/>
          <w:szCs w:val="23"/>
        </w:rPr>
        <w:t xml:space="preserve"> </w:t>
      </w:r>
      <w:r w:rsidR="00B019D6" w:rsidRPr="009477E8">
        <w:rPr>
          <w:rFonts w:ascii="Calibri" w:hAnsi="Calibri"/>
          <w:sz w:val="23"/>
          <w:szCs w:val="23"/>
        </w:rPr>
        <w:t>(</w:t>
      </w:r>
      <w:r w:rsidR="0005149F" w:rsidRPr="009477E8">
        <w:rPr>
          <w:rFonts w:ascii="Calibri" w:hAnsi="Calibri"/>
          <w:sz w:val="23"/>
          <w:szCs w:val="23"/>
        </w:rPr>
        <w:t>i.e.,</w:t>
      </w:r>
      <w:r w:rsidR="00B019D6" w:rsidRPr="009477E8">
        <w:rPr>
          <w:rFonts w:ascii="Calibri" w:hAnsi="Calibri"/>
          <w:sz w:val="23"/>
          <w:szCs w:val="23"/>
        </w:rPr>
        <w:t xml:space="preserve"> illustrations, stories, etc.</w:t>
      </w:r>
      <w:r w:rsidR="0005149F" w:rsidRPr="009477E8">
        <w:rPr>
          <w:rFonts w:ascii="Calibri" w:hAnsi="Calibri"/>
          <w:sz w:val="23"/>
          <w:szCs w:val="23"/>
        </w:rPr>
        <w:t>)</w:t>
      </w:r>
      <w:r w:rsidRPr="009477E8">
        <w:rPr>
          <w:rFonts w:ascii="Calibri" w:hAnsi="Calibri"/>
          <w:sz w:val="23"/>
          <w:szCs w:val="23"/>
        </w:rPr>
        <w:t>?</w:t>
      </w:r>
    </w:p>
    <w:p w14:paraId="6191D9B9" w14:textId="77777777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What does the curriculum imply or say directly about the nature of God?</w:t>
      </w:r>
    </w:p>
    <w:p w14:paraId="335A893E" w14:textId="77777777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How is the Bible used?</w:t>
      </w:r>
    </w:p>
    <w:p w14:paraId="334FCCBE" w14:textId="41E9A612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Does the curriculum encourage class </w:t>
      </w:r>
      <w:r w:rsidR="009477E8">
        <w:rPr>
          <w:rFonts w:ascii="Calibri" w:hAnsi="Calibri"/>
          <w:sz w:val="23"/>
          <w:szCs w:val="23"/>
        </w:rPr>
        <w:t>members</w:t>
      </w:r>
      <w:r>
        <w:rPr>
          <w:rFonts w:ascii="Calibri" w:hAnsi="Calibri"/>
          <w:sz w:val="23"/>
          <w:szCs w:val="23"/>
        </w:rPr>
        <w:t xml:space="preserve"> to take action related to what they are learning?</w:t>
      </w:r>
    </w:p>
    <w:p w14:paraId="176E57DD" w14:textId="77777777" w:rsidR="00511959" w:rsidRDefault="000C78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What a</w:t>
      </w:r>
      <w:r w:rsidR="00511959">
        <w:rPr>
          <w:rFonts w:ascii="Calibri" w:hAnsi="Calibri"/>
          <w:sz w:val="23"/>
          <w:szCs w:val="23"/>
        </w:rPr>
        <w:t>re the beliefs expressed in the resources</w:t>
      </w:r>
      <w:r>
        <w:rPr>
          <w:rFonts w:ascii="Calibri" w:hAnsi="Calibri"/>
          <w:sz w:val="23"/>
          <w:szCs w:val="23"/>
        </w:rPr>
        <w:t xml:space="preserve">? Are they </w:t>
      </w:r>
      <w:r w:rsidR="00511959">
        <w:rPr>
          <w:rFonts w:ascii="Calibri" w:hAnsi="Calibri"/>
          <w:sz w:val="23"/>
          <w:szCs w:val="23"/>
        </w:rPr>
        <w:t>consistent with our church’s beliefs?</w:t>
      </w:r>
    </w:p>
    <w:p w14:paraId="7F2D6DA8" w14:textId="77777777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What learning styles are used in the curriculum?</w:t>
      </w:r>
    </w:p>
    <w:p w14:paraId="0CD4C4F7" w14:textId="77777777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lastRenderedPageBreak/>
        <w:t>What additional materials are needed to successfully use these resources?</w:t>
      </w:r>
    </w:p>
    <w:p w14:paraId="5994DFD1" w14:textId="77777777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What space is needed to effectively use these resources?</w:t>
      </w:r>
    </w:p>
    <w:p w14:paraId="3F5B3595" w14:textId="7999D545" w:rsidR="00511959" w:rsidRDefault="00511959" w:rsidP="000C7859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How does the teacher’s guide help </w:t>
      </w:r>
      <w:r w:rsidR="009477E8">
        <w:rPr>
          <w:rFonts w:ascii="Calibri" w:hAnsi="Calibri"/>
          <w:sz w:val="23"/>
          <w:szCs w:val="23"/>
        </w:rPr>
        <w:t>you</w:t>
      </w:r>
      <w:r>
        <w:rPr>
          <w:rFonts w:ascii="Calibri" w:hAnsi="Calibri"/>
          <w:sz w:val="23"/>
          <w:szCs w:val="23"/>
        </w:rPr>
        <w:t xml:space="preserve"> grow in faith, </w:t>
      </w:r>
      <w:r w:rsidR="0005149F">
        <w:rPr>
          <w:rFonts w:ascii="Calibri" w:hAnsi="Calibri"/>
          <w:sz w:val="23"/>
          <w:szCs w:val="23"/>
        </w:rPr>
        <w:t>knowledge,</w:t>
      </w:r>
      <w:r>
        <w:rPr>
          <w:rFonts w:ascii="Calibri" w:hAnsi="Calibri"/>
          <w:sz w:val="23"/>
          <w:szCs w:val="23"/>
        </w:rPr>
        <w:t xml:space="preserve"> and skills?</w:t>
      </w:r>
    </w:p>
    <w:p w14:paraId="29237B1C" w14:textId="77777777" w:rsidR="000C7859" w:rsidRDefault="00511959" w:rsidP="00ED3923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Who is the publisher? What can you determine about the theology by knowing the publisher?</w:t>
      </w:r>
    </w:p>
    <w:p w14:paraId="51369CD0" w14:textId="77777777" w:rsidR="00ED3923" w:rsidRPr="000C7859" w:rsidRDefault="000C7859" w:rsidP="00ED3923">
      <w:pPr>
        <w:pStyle w:val="ListParagraph"/>
        <w:numPr>
          <w:ilvl w:val="0"/>
          <w:numId w:val="5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How would you modify this curriculum both theologically and practically for your United Methodist ministry setting?</w:t>
      </w:r>
      <w:r w:rsidR="00265F5D" w:rsidRPr="00511959">
        <w:rPr>
          <w:noProof/>
          <w:color w:val="auto"/>
          <w:kern w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46ED75C" wp14:editId="4B48A72F">
                <wp:simplePos x="0" y="0"/>
                <wp:positionH relativeFrom="column">
                  <wp:posOffset>628650</wp:posOffset>
                </wp:positionH>
                <wp:positionV relativeFrom="paragraph">
                  <wp:posOffset>457200</wp:posOffset>
                </wp:positionV>
                <wp:extent cx="6457950" cy="8619490"/>
                <wp:effectExtent l="0" t="0" r="0" b="63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57950" cy="861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0B4E85" id="Control 2" o:spid="_x0000_s1026" style="position:absolute;margin-left:49.5pt;margin-top:36pt;width:508.5pt;height:678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ED3923" w:rsidRPr="000C7859" w:rsidSect="00ED392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758D" w14:textId="77777777" w:rsidR="00A65EA7" w:rsidRDefault="00A65EA7" w:rsidP="000C7859">
      <w:r>
        <w:separator/>
      </w:r>
    </w:p>
  </w:endnote>
  <w:endnote w:type="continuationSeparator" w:id="0">
    <w:p w14:paraId="57DA4FD8" w14:textId="77777777" w:rsidR="00A65EA7" w:rsidRDefault="00A65EA7" w:rsidP="000C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00F7" w14:textId="77777777" w:rsidR="000C7859" w:rsidRPr="00766B7F" w:rsidRDefault="000C7859" w:rsidP="000C7859">
    <w:pPr>
      <w:pStyle w:val="Footer"/>
      <w:rPr>
        <w:rFonts w:ascii="Calibri" w:hAnsi="Calibri"/>
        <w:bCs/>
      </w:rPr>
    </w:pPr>
    <w:r w:rsidRPr="00766B7F">
      <w:rPr>
        <w:rFonts w:ascii="Calibri" w:hAnsi="Calibri"/>
      </w:rPr>
      <w:t xml:space="preserve">Page </w:t>
    </w:r>
    <w:r w:rsidRPr="00766B7F">
      <w:rPr>
        <w:rFonts w:ascii="Calibri" w:hAnsi="Calibri"/>
        <w:bCs/>
      </w:rPr>
      <w:fldChar w:fldCharType="begin"/>
    </w:r>
    <w:r w:rsidRPr="00766B7F">
      <w:rPr>
        <w:rFonts w:ascii="Calibri" w:hAnsi="Calibri"/>
        <w:bCs/>
      </w:rPr>
      <w:instrText xml:space="preserve"> PAGE  \* Arabic  \* MERGEFORMAT </w:instrText>
    </w:r>
    <w:r w:rsidRPr="00766B7F">
      <w:rPr>
        <w:rFonts w:ascii="Calibri" w:hAnsi="Calibri"/>
        <w:bCs/>
      </w:rPr>
      <w:fldChar w:fldCharType="separate"/>
    </w:r>
    <w:r w:rsidR="0015716F">
      <w:rPr>
        <w:rFonts w:ascii="Calibri" w:hAnsi="Calibri"/>
        <w:bCs/>
        <w:noProof/>
      </w:rPr>
      <w:t>1</w:t>
    </w:r>
    <w:r w:rsidRPr="00766B7F">
      <w:rPr>
        <w:rFonts w:ascii="Calibri" w:hAnsi="Calibri"/>
        <w:bCs/>
      </w:rPr>
      <w:fldChar w:fldCharType="end"/>
    </w:r>
    <w:r w:rsidRPr="00766B7F">
      <w:rPr>
        <w:rFonts w:ascii="Calibri" w:hAnsi="Calibri"/>
      </w:rPr>
      <w:t xml:space="preserve"> of </w:t>
    </w:r>
    <w:r w:rsidRPr="00766B7F">
      <w:rPr>
        <w:rFonts w:ascii="Calibri" w:hAnsi="Calibri"/>
        <w:bCs/>
      </w:rPr>
      <w:fldChar w:fldCharType="begin"/>
    </w:r>
    <w:r w:rsidRPr="00766B7F">
      <w:rPr>
        <w:rFonts w:ascii="Calibri" w:hAnsi="Calibri"/>
        <w:bCs/>
      </w:rPr>
      <w:instrText xml:space="preserve"> NUMPAGES  \* Arabic  \* MERGEFORMAT </w:instrText>
    </w:r>
    <w:r w:rsidRPr="00766B7F">
      <w:rPr>
        <w:rFonts w:ascii="Calibri" w:hAnsi="Calibri"/>
        <w:bCs/>
      </w:rPr>
      <w:fldChar w:fldCharType="separate"/>
    </w:r>
    <w:r w:rsidR="0015716F">
      <w:rPr>
        <w:rFonts w:ascii="Calibri" w:hAnsi="Calibri"/>
        <w:bCs/>
        <w:noProof/>
      </w:rPr>
      <w:t>2</w:t>
    </w:r>
    <w:r w:rsidRPr="00766B7F">
      <w:rPr>
        <w:rFonts w:ascii="Calibri" w:hAnsi="Calibri"/>
        <w:bCs/>
      </w:rPr>
      <w:fldChar w:fldCharType="end"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 w:rsidRPr="00766B7F">
      <w:rPr>
        <w:rFonts w:ascii="Calibri" w:hAnsi="Calibri"/>
        <w:bCs/>
      </w:rPr>
      <w:t xml:space="preserve">Curriculum </w:t>
    </w:r>
    <w:r>
      <w:rPr>
        <w:rFonts w:ascii="Calibri" w:hAnsi="Calibri"/>
        <w:bCs/>
      </w:rPr>
      <w:t>Criteria</w:t>
    </w:r>
  </w:p>
  <w:p w14:paraId="7D13D76C" w14:textId="59D439F4" w:rsidR="000C7859" w:rsidRDefault="000C7859" w:rsidP="000C7859">
    <w:pPr>
      <w:pStyle w:val="Footer"/>
    </w:pPr>
    <w:r w:rsidRPr="00766B7F">
      <w:rPr>
        <w:rFonts w:ascii="Calibri" w:hAnsi="Calibri"/>
        <w:bCs/>
      </w:rPr>
      <w:t>Candidate: ______________</w:t>
    </w:r>
    <w:r w:rsidR="003D0DBE">
      <w:rPr>
        <w:rFonts w:ascii="Calibri" w:hAnsi="Calibri"/>
        <w:bCs/>
      </w:rPr>
      <w:t>_____________________</w:t>
    </w:r>
    <w:r w:rsidR="003D0DBE">
      <w:rPr>
        <w:rFonts w:ascii="Calibri" w:hAnsi="Calibri"/>
        <w:bCs/>
      </w:rPr>
      <w:tab/>
    </w:r>
    <w:r w:rsidR="003D0DBE">
      <w:rPr>
        <w:rFonts w:ascii="Calibri" w:hAnsi="Calibri"/>
        <w:bCs/>
      </w:rPr>
      <w:tab/>
      <w:t>rev. 7/</w:t>
    </w:r>
    <w:r w:rsidR="0005149F">
      <w:rPr>
        <w:rFonts w:ascii="Calibri" w:hAnsi="Calibri"/>
        <w:bCs/>
      </w:rPr>
      <w:t>23</w:t>
    </w:r>
  </w:p>
  <w:p w14:paraId="7D3C4650" w14:textId="77777777" w:rsidR="000C7859" w:rsidRDefault="000C7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7A27" w14:textId="77777777" w:rsidR="00A65EA7" w:rsidRDefault="00A65EA7" w:rsidP="000C7859">
      <w:r>
        <w:separator/>
      </w:r>
    </w:p>
  </w:footnote>
  <w:footnote w:type="continuationSeparator" w:id="0">
    <w:p w14:paraId="2FCCD4EA" w14:textId="77777777" w:rsidR="00A65EA7" w:rsidRDefault="00A65EA7" w:rsidP="000C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B9F"/>
    <w:multiLevelType w:val="hybridMultilevel"/>
    <w:tmpl w:val="AFD4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7D66"/>
    <w:multiLevelType w:val="hybridMultilevel"/>
    <w:tmpl w:val="2C0E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7D49"/>
    <w:multiLevelType w:val="hybridMultilevel"/>
    <w:tmpl w:val="63A0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A09EC"/>
    <w:multiLevelType w:val="hybridMultilevel"/>
    <w:tmpl w:val="8F78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B035A"/>
    <w:multiLevelType w:val="hybridMultilevel"/>
    <w:tmpl w:val="A71A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71171">
    <w:abstractNumId w:val="0"/>
  </w:num>
  <w:num w:numId="2" w16cid:durableId="1790972048">
    <w:abstractNumId w:val="1"/>
  </w:num>
  <w:num w:numId="3" w16cid:durableId="175121066">
    <w:abstractNumId w:val="3"/>
  </w:num>
  <w:num w:numId="4" w16cid:durableId="530069147">
    <w:abstractNumId w:val="4"/>
  </w:num>
  <w:num w:numId="5" w16cid:durableId="57975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23"/>
    <w:rsid w:val="0005149F"/>
    <w:rsid w:val="000C7859"/>
    <w:rsid w:val="001138FB"/>
    <w:rsid w:val="0015716F"/>
    <w:rsid w:val="00265F5D"/>
    <w:rsid w:val="00290EA6"/>
    <w:rsid w:val="002920D0"/>
    <w:rsid w:val="002B537A"/>
    <w:rsid w:val="002D261E"/>
    <w:rsid w:val="00300A1B"/>
    <w:rsid w:val="003138B5"/>
    <w:rsid w:val="003D0DBE"/>
    <w:rsid w:val="00511959"/>
    <w:rsid w:val="005C1D8B"/>
    <w:rsid w:val="006F32C2"/>
    <w:rsid w:val="0076053F"/>
    <w:rsid w:val="00767C14"/>
    <w:rsid w:val="007B3334"/>
    <w:rsid w:val="00862636"/>
    <w:rsid w:val="009477E8"/>
    <w:rsid w:val="00A1491E"/>
    <w:rsid w:val="00A65EA7"/>
    <w:rsid w:val="00B019D6"/>
    <w:rsid w:val="00BD00DE"/>
    <w:rsid w:val="00E07D3E"/>
    <w:rsid w:val="00ED3923"/>
    <w:rsid w:val="00FD55B3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F4BC"/>
  <w15:docId w15:val="{C6DE69C5-478B-41C2-BF7F-ABB40E6E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2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92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11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5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7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5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2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reatplainsumc.org/resourcecen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grc.org/umr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Maiandra GD"/>
        <a:ea typeface=""/>
        <a:cs typeface=""/>
      </a:majorFont>
      <a:minorFont>
        <a:latin typeface="Maiandra G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6f90e-8c07-4437-83d4-e26d86fae568">
      <Terms xmlns="http://schemas.microsoft.com/office/infopath/2007/PartnerControls"/>
    </lcf76f155ced4ddcb4097134ff3c332f>
    <TaxCatchAll xmlns="4ab81e62-d1de-46bd-af4e-2bd0ed7f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7A625461D3B449D4A41640E488365" ma:contentTypeVersion="15" ma:contentTypeDescription="Create a new document." ma:contentTypeScope="" ma:versionID="099500d1f5904d94caf0e83489d39527">
  <xsd:schema xmlns:xsd="http://www.w3.org/2001/XMLSchema" xmlns:xs="http://www.w3.org/2001/XMLSchema" xmlns:p="http://schemas.microsoft.com/office/2006/metadata/properties" xmlns:ns2="9256f90e-8c07-4437-83d4-e26d86fae568" xmlns:ns3="4ab81e62-d1de-46bd-af4e-2bd0ed7f445d" targetNamespace="http://schemas.microsoft.com/office/2006/metadata/properties" ma:root="true" ma:fieldsID="dd7210f018f918394cf0177cf31d279f" ns2:_="" ns3:_="">
    <xsd:import namespace="9256f90e-8c07-4437-83d4-e26d86fae568"/>
    <xsd:import namespace="4ab81e62-d1de-46bd-af4e-2bd0ed7f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f90e-8c07-4437-83d4-e26d86fae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5eff15-1f15-4a67-959e-453ebd143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1e62-d1de-46bd-af4e-2bd0ed7f44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2b1b52a-9c0a-4704-b141-df55192569d8}" ma:internalName="TaxCatchAll" ma:showField="CatchAllData" ma:web="4ab81e62-d1de-46bd-af4e-2bd0ed7f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2ED32-FD03-496D-A6D0-037EB4EB3805}">
  <ds:schemaRefs>
    <ds:schemaRef ds:uri="http://schemas.microsoft.com/office/infopath/2007/PartnerControls"/>
    <ds:schemaRef ds:uri="4ab81e62-d1de-46bd-af4e-2bd0ed7f445d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256f90e-8c07-4437-83d4-e26d86fae568"/>
  </ds:schemaRefs>
</ds:datastoreItem>
</file>

<file path=customXml/itemProps2.xml><?xml version="1.0" encoding="utf-8"?>
<ds:datastoreItem xmlns:ds="http://schemas.openxmlformats.org/officeDocument/2006/customXml" ds:itemID="{04E7A571-5ADC-4C7C-A5B1-BF9400926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80E61-C23A-4196-B656-D8B3456E7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6f90e-8c07-4437-83d4-e26d86fae568"/>
    <ds:schemaRef ds:uri="4ab81e62-d1de-46bd-af4e-2bd0ed7f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kburnett</dc:creator>
  <cp:lastModifiedBy>Karen Jeffcoat</cp:lastModifiedBy>
  <cp:revision>2</cp:revision>
  <dcterms:created xsi:type="dcterms:W3CDTF">2023-08-16T13:48:00Z</dcterms:created>
  <dcterms:modified xsi:type="dcterms:W3CDTF">2023-08-16T13:48:00Z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0x010100FAE7A625461D3B449D4A41640E488365</vt:lpwstr>
  </property>
</Properties>
</file>